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AF" w:rsidRDefault="005F5E50">
      <w:pPr>
        <w:snapToGrid w:val="0"/>
        <w:spacing w:after="1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［附件四］教學省思心得表</w:t>
      </w:r>
    </w:p>
    <w:p w:rsidR="00C93AAF" w:rsidRDefault="005F5E50">
      <w:pPr>
        <w:ind w:left="36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新北市聖心女子高級中學</w:t>
      </w:r>
      <w:r>
        <w:rPr>
          <w:rFonts w:ascii="Times New Roman" w:eastAsia="標楷體" w:hAnsi="Times New Roman" w:cs="Times New Roman"/>
          <w:b/>
          <w:sz w:val="32"/>
          <w:szCs w:val="32"/>
        </w:rPr>
        <w:t>109</w:t>
      </w:r>
      <w:bookmarkStart w:id="0" w:name="_GoBack"/>
      <w:bookmarkEnd w:id="0"/>
      <w:r>
        <w:rPr>
          <w:rFonts w:ascii="Times New Roman" w:eastAsia="標楷體" w:hAnsi="Times New Roman" w:cs="Times New Roman"/>
          <w:b/>
          <w:sz w:val="32"/>
          <w:szCs w:val="32"/>
        </w:rPr>
        <w:t>學年度公開授課</w:t>
      </w:r>
      <w:r>
        <w:rPr>
          <w:rFonts w:ascii="Times New Roman" w:eastAsia="標楷體" w:hAnsi="Times New Roman" w:cs="Times New Roman"/>
          <w:b/>
          <w:sz w:val="32"/>
          <w:szCs w:val="32"/>
        </w:rPr>
        <w:t>—</w:t>
      </w:r>
    </w:p>
    <w:p w:rsidR="00C93AAF" w:rsidRDefault="005F5E50">
      <w:pPr>
        <w:ind w:left="36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教學省思心得表</w:t>
      </w:r>
    </w:p>
    <w:tbl>
      <w:tblPr>
        <w:tblW w:w="98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66"/>
        <w:gridCol w:w="2552"/>
        <w:gridCol w:w="2066"/>
        <w:gridCol w:w="3186"/>
      </w:tblGrid>
      <w:tr w:rsidR="00C93AAF">
        <w:trPr>
          <w:trHeight w:val="57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AF" w:rsidRDefault="005F5E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教學者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AF" w:rsidRDefault="00C93AA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AF" w:rsidRDefault="005F5E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教學日期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AF" w:rsidRDefault="00C93AAF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C93AAF">
        <w:trPr>
          <w:trHeight w:val="55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AF" w:rsidRDefault="005F5E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教學領域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AF" w:rsidRDefault="00C93AA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AF" w:rsidRDefault="005F5E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單元名稱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AF" w:rsidRDefault="00C93AA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93AAF">
        <w:trPr>
          <w:trHeight w:val="3255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AF" w:rsidRDefault="005F5E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一、此次教學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的優點</w:t>
            </w:r>
          </w:p>
          <w:p w:rsidR="00C93AAF" w:rsidRDefault="00C93AA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93AAF" w:rsidRDefault="00C93AA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3AAF">
        <w:trPr>
          <w:trHeight w:val="2961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AF" w:rsidRDefault="005F5E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二、可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以成長和改進的空間</w:t>
            </w:r>
          </w:p>
          <w:p w:rsidR="00C93AAF" w:rsidRDefault="00C93AA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93AAF" w:rsidRDefault="00C93AA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93AAF" w:rsidRDefault="00C93AA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93AAF" w:rsidRDefault="00C93AA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3AAF">
        <w:trPr>
          <w:trHeight w:val="3622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AAF" w:rsidRDefault="005F5E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三、自我成長的構想</w:t>
            </w:r>
          </w:p>
          <w:p w:rsidR="00C93AAF" w:rsidRDefault="00C93AA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93AAF" w:rsidRDefault="00C93AAF">
      <w:pPr>
        <w:snapToGrid w:val="0"/>
        <w:spacing w:after="180"/>
        <w:jc w:val="both"/>
        <w:rPr>
          <w:rFonts w:ascii="Times New Roman" w:eastAsia="標楷體" w:hAnsi="Times New Roman" w:cs="Times New Roman"/>
        </w:rPr>
      </w:pPr>
    </w:p>
    <w:p w:rsidR="00C93AAF" w:rsidRDefault="00C93AAF">
      <w:pPr>
        <w:snapToGrid w:val="0"/>
        <w:spacing w:after="180"/>
        <w:jc w:val="both"/>
        <w:rPr>
          <w:rFonts w:ascii="Times New Roman" w:eastAsia="標楷體" w:hAnsi="Times New Roman" w:cs="Times New Roman"/>
        </w:rPr>
      </w:pPr>
    </w:p>
    <w:p w:rsidR="00C93AAF" w:rsidRDefault="00C93AAF">
      <w:pPr>
        <w:snapToGrid w:val="0"/>
        <w:spacing w:after="180"/>
        <w:jc w:val="both"/>
      </w:pPr>
    </w:p>
    <w:sectPr w:rsidR="00C93AAF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AF"/>
    <w:rsid w:val="005F5E50"/>
    <w:rsid w:val="00C9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16278"/>
  <w15:docId w15:val="{C7AA602F-F7CB-436F-8F4D-0DD851CA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39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956545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956545"/>
    <w:rPr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1449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95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95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14490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8</cp:revision>
  <cp:lastPrinted>2017-11-15T01:30:00Z</cp:lastPrinted>
  <dcterms:created xsi:type="dcterms:W3CDTF">2018-02-06T04:47:00Z</dcterms:created>
  <dcterms:modified xsi:type="dcterms:W3CDTF">2020-09-14T04:54:00Z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